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679"/>
        <w:gridCol w:w="567"/>
        <w:gridCol w:w="4252"/>
      </w:tblGrid>
      <w:tr w:rsidR="007A5D51" w:rsidRPr="007A5D51" w:rsidTr="00826CBA">
        <w:trPr>
          <w:trHeight w:val="1129"/>
        </w:trPr>
        <w:tc>
          <w:tcPr>
            <w:tcW w:w="4679" w:type="dxa"/>
            <w:vMerge w:val="restart"/>
          </w:tcPr>
          <w:p w:rsidR="007A5D51" w:rsidRPr="007A5D51" w:rsidRDefault="007A5D51" w:rsidP="007A5D51">
            <w:pPr>
              <w:suppressAutoHyphens w:val="0"/>
              <w:autoSpaceDE w:val="0"/>
              <w:autoSpaceDN w:val="0"/>
              <w:ind w:right="-61"/>
              <w:jc w:val="center"/>
              <w:rPr>
                <w:color w:val="auto"/>
                <w:kern w:val="0"/>
                <w:sz w:val="24"/>
                <w:lang w:eastAsia="ru-RU"/>
              </w:rPr>
            </w:pPr>
            <w:r>
              <w:rPr>
                <w:noProof/>
                <w:color w:val="auto"/>
                <w:kern w:val="0"/>
                <w:sz w:val="24"/>
                <w:lang w:eastAsia="ru-RU"/>
              </w:rPr>
              <w:drawing>
                <wp:inline distT="0" distB="0" distL="0" distR="0" wp14:anchorId="0C310365" wp14:editId="4F5C02AC">
                  <wp:extent cx="466725" cy="533400"/>
                  <wp:effectExtent l="19050" t="0" r="9525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 w:rsidRPr="007A5D51"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>МИНИСТЕРСТВО ОБРАЗОВАНИЯ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 w:rsidRPr="007A5D51"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 xml:space="preserve">КРАСНОЯРСКОГО КРАЯ 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К. Маркса ул., д. 122, г. Красноярск, 660021</w:t>
            </w: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Телефон: (391) 211-93-10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Факс: (391) 221-28-26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mon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>@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krao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ru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 xml:space="preserve"> 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val="en-US" w:eastAsia="ru-RU"/>
              </w:rPr>
              <w:t>http</w:t>
            </w:r>
            <w:r w:rsidRPr="007A5D51">
              <w:rPr>
                <w:color w:val="auto"/>
                <w:kern w:val="0"/>
                <w:lang w:eastAsia="ru-RU"/>
              </w:rPr>
              <w:t>://</w:t>
            </w:r>
            <w:r w:rsidRPr="007A5D51">
              <w:rPr>
                <w:color w:val="auto"/>
                <w:kern w:val="0"/>
                <w:lang w:val="en-US" w:eastAsia="ru-RU"/>
              </w:rPr>
              <w:t>www</w:t>
            </w:r>
            <w:r w:rsidRPr="007A5D51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krao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ru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 xml:space="preserve"> </w:t>
            </w: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 xml:space="preserve">ОКОГУ 23280, ОКПО 79861099 </w:t>
            </w: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ОГРН 1082468041611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ИНН/КПП 2460210378/246001001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</w:p>
          <w:p w:rsidR="007A5D51" w:rsidRDefault="00AA68DA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</w:t>
            </w:r>
            <w:r w:rsidR="005455C1">
              <w:rPr>
                <w:sz w:val="24"/>
                <w:szCs w:val="24"/>
                <w:lang w:eastAsia="ru-RU"/>
              </w:rPr>
              <w:t>[МЕСТО ДЛЯ ШТАМПА]</w:t>
            </w:r>
            <w:r w:rsidR="005455C1" w:rsidRPr="00EB65D0">
              <w:rPr>
                <w:color w:val="auto"/>
                <w:kern w:val="0"/>
                <w:sz w:val="28"/>
                <w:szCs w:val="28"/>
                <w:lang w:eastAsia="ru-RU"/>
              </w:rPr>
              <w:tab/>
            </w:r>
          </w:p>
          <w:p w:rsidR="005455C1" w:rsidRPr="007A5D51" w:rsidRDefault="005455C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На № _______________________________________</w:t>
            </w:r>
          </w:p>
        </w:tc>
        <w:tc>
          <w:tcPr>
            <w:tcW w:w="567" w:type="dxa"/>
            <w:vMerge w:val="restart"/>
          </w:tcPr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</w:tr>
      <w:tr w:rsidR="007A5D51" w:rsidRPr="007A5D51" w:rsidTr="00826CBA">
        <w:trPr>
          <w:trHeight w:val="3945"/>
        </w:trPr>
        <w:tc>
          <w:tcPr>
            <w:tcW w:w="4679" w:type="dxa"/>
            <w:vMerge/>
          </w:tcPr>
          <w:p w:rsidR="007A5D51" w:rsidRPr="007A5D51" w:rsidRDefault="007A5D51" w:rsidP="007A5D51">
            <w:pPr>
              <w:suppressAutoHyphens w:val="0"/>
              <w:autoSpaceDE w:val="0"/>
              <w:autoSpaceDN w:val="0"/>
              <w:ind w:right="-61"/>
              <w:jc w:val="center"/>
              <w:rPr>
                <w:noProof/>
                <w:color w:val="auto"/>
                <w:kern w:val="0"/>
                <w:sz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137D64" w:rsidRPr="00137D64" w:rsidRDefault="00137D64" w:rsidP="00137D64">
            <w:pPr>
              <w:rPr>
                <w:sz w:val="28"/>
                <w:szCs w:val="28"/>
              </w:rPr>
            </w:pPr>
            <w:r w:rsidRPr="00137D64">
              <w:rPr>
                <w:sz w:val="28"/>
                <w:szCs w:val="28"/>
              </w:rPr>
              <w:t>Руководителям муниципальных органов самоуправления, осуществляющи</w:t>
            </w:r>
            <w:r w:rsidR="00802B6A">
              <w:rPr>
                <w:sz w:val="28"/>
                <w:szCs w:val="28"/>
              </w:rPr>
              <w:t>х</w:t>
            </w:r>
            <w:r w:rsidRPr="00137D64">
              <w:rPr>
                <w:sz w:val="28"/>
                <w:szCs w:val="28"/>
              </w:rPr>
              <w:t xml:space="preserve"> управление </w:t>
            </w:r>
          </w:p>
          <w:p w:rsidR="007A5D51" w:rsidRPr="007A5D51" w:rsidRDefault="00137D64" w:rsidP="00137D64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  <w:r w:rsidRPr="00137D64">
              <w:rPr>
                <w:sz w:val="28"/>
                <w:szCs w:val="28"/>
              </w:rPr>
              <w:t>в сфере образования</w:t>
            </w:r>
            <w:r w:rsidRPr="007A5D51">
              <w:rPr>
                <w:color w:val="auto"/>
                <w:kern w:val="0"/>
                <w:sz w:val="28"/>
                <w:szCs w:val="24"/>
                <w:lang w:eastAsia="ru-RU"/>
              </w:rPr>
              <w:t xml:space="preserve"> </w:t>
            </w:r>
          </w:p>
        </w:tc>
      </w:tr>
    </w:tbl>
    <w:p w:rsidR="002A731F" w:rsidRDefault="003837F1" w:rsidP="003837F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A4054">
        <w:rPr>
          <w:sz w:val="28"/>
          <w:szCs w:val="28"/>
        </w:rPr>
        <w:t>б использовании учебного фильма</w:t>
      </w:r>
      <w:r w:rsidR="002A731F">
        <w:rPr>
          <w:sz w:val="28"/>
          <w:szCs w:val="28"/>
        </w:rPr>
        <w:t xml:space="preserve"> </w:t>
      </w:r>
    </w:p>
    <w:p w:rsidR="00476256" w:rsidRDefault="00476256" w:rsidP="00476256">
      <w:pPr>
        <w:ind w:left="-142" w:firstLine="709"/>
        <w:contextualSpacing/>
        <w:jc w:val="both"/>
        <w:rPr>
          <w:szCs w:val="28"/>
        </w:rPr>
      </w:pPr>
    </w:p>
    <w:p w:rsidR="00476256" w:rsidRPr="007D1A89" w:rsidRDefault="00476256" w:rsidP="00476256">
      <w:pPr>
        <w:ind w:left="-142" w:firstLine="709"/>
        <w:contextualSpacing/>
        <w:jc w:val="both"/>
        <w:rPr>
          <w:sz w:val="28"/>
          <w:szCs w:val="28"/>
        </w:rPr>
      </w:pPr>
    </w:p>
    <w:p w:rsidR="00476256" w:rsidRPr="007D1A89" w:rsidRDefault="00476256" w:rsidP="00476256">
      <w:pPr>
        <w:ind w:left="-142" w:firstLine="709"/>
        <w:contextualSpacing/>
        <w:jc w:val="center"/>
        <w:rPr>
          <w:sz w:val="28"/>
          <w:szCs w:val="28"/>
        </w:rPr>
      </w:pPr>
      <w:r w:rsidRPr="007D1A89">
        <w:rPr>
          <w:sz w:val="28"/>
          <w:szCs w:val="28"/>
        </w:rPr>
        <w:t>Уважаемые руководители!</w:t>
      </w:r>
    </w:p>
    <w:p w:rsidR="00476256" w:rsidRDefault="00476256" w:rsidP="00F2691D">
      <w:pPr>
        <w:pStyle w:val="24"/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</w:p>
    <w:p w:rsidR="00BD7852" w:rsidRDefault="00BD7852" w:rsidP="00BD7852">
      <w:pPr>
        <w:pStyle w:val="24"/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  <w:proofErr w:type="gramStart"/>
      <w:r w:rsidRPr="00BD7852">
        <w:rPr>
          <w:sz w:val="28"/>
          <w:szCs w:val="28"/>
        </w:rPr>
        <w:t xml:space="preserve">В соответствии с письмом </w:t>
      </w:r>
      <w:r w:rsidR="009A4054" w:rsidRPr="00BD7852">
        <w:rPr>
          <w:sz w:val="28"/>
          <w:szCs w:val="28"/>
        </w:rPr>
        <w:t>Департамент</w:t>
      </w:r>
      <w:r w:rsidR="009A4054">
        <w:rPr>
          <w:sz w:val="28"/>
          <w:szCs w:val="28"/>
        </w:rPr>
        <w:t>а</w:t>
      </w:r>
      <w:r w:rsidR="009A4054" w:rsidRPr="00BD7852">
        <w:rPr>
          <w:sz w:val="28"/>
          <w:szCs w:val="28"/>
        </w:rPr>
        <w:t xml:space="preserve"> государственной политики в сфере защиты прав детей Мин</w:t>
      </w:r>
      <w:r w:rsidR="009A4054">
        <w:rPr>
          <w:sz w:val="28"/>
          <w:szCs w:val="28"/>
        </w:rPr>
        <w:t xml:space="preserve">истерства </w:t>
      </w:r>
      <w:r w:rsidR="009A4054" w:rsidRPr="00BD7852">
        <w:rPr>
          <w:sz w:val="28"/>
          <w:szCs w:val="28"/>
        </w:rPr>
        <w:t xml:space="preserve">просвещения </w:t>
      </w:r>
      <w:r w:rsidR="009A4054">
        <w:rPr>
          <w:sz w:val="28"/>
          <w:szCs w:val="28"/>
        </w:rPr>
        <w:t>Российской Федерации</w:t>
      </w:r>
      <w:r w:rsidR="009A4054" w:rsidRPr="00BD7852">
        <w:rPr>
          <w:sz w:val="28"/>
          <w:szCs w:val="28"/>
        </w:rPr>
        <w:t xml:space="preserve"> </w:t>
      </w:r>
      <w:r w:rsidR="001A4EF9">
        <w:rPr>
          <w:sz w:val="28"/>
          <w:szCs w:val="28"/>
        </w:rPr>
        <w:t>м</w:t>
      </w:r>
      <w:r w:rsidR="001A4EF9" w:rsidRPr="007D1A89">
        <w:rPr>
          <w:sz w:val="28"/>
          <w:szCs w:val="28"/>
        </w:rPr>
        <w:t>инистерство образования Красноярского края (далее – министерство)</w:t>
      </w:r>
      <w:r w:rsidR="001A4EF9">
        <w:rPr>
          <w:sz w:val="28"/>
          <w:szCs w:val="28"/>
        </w:rPr>
        <w:t xml:space="preserve"> информирует, что Ф</w:t>
      </w:r>
      <w:r w:rsidR="001A4EF9" w:rsidRPr="00BD7852">
        <w:rPr>
          <w:sz w:val="28"/>
          <w:szCs w:val="28"/>
        </w:rPr>
        <w:t xml:space="preserve">едеральным казенным учреждением </w:t>
      </w:r>
      <w:r w:rsidR="00DB4C35">
        <w:rPr>
          <w:sz w:val="28"/>
          <w:szCs w:val="28"/>
        </w:rPr>
        <w:t>«Научный центр</w:t>
      </w:r>
      <w:r w:rsidR="001A4EF9" w:rsidRPr="00BD7852">
        <w:rPr>
          <w:sz w:val="28"/>
          <w:szCs w:val="28"/>
        </w:rPr>
        <w:t xml:space="preserve"> безопасности </w:t>
      </w:r>
      <w:r w:rsidR="00DB4C35">
        <w:rPr>
          <w:sz w:val="28"/>
          <w:szCs w:val="28"/>
        </w:rPr>
        <w:t>дорожного</w:t>
      </w:r>
      <w:r w:rsidR="001A4EF9" w:rsidRPr="00BD7852">
        <w:rPr>
          <w:sz w:val="28"/>
          <w:szCs w:val="28"/>
        </w:rPr>
        <w:t xml:space="preserve"> движения МВД России» по  заказу  </w:t>
      </w:r>
      <w:r w:rsidRPr="00BD7852">
        <w:rPr>
          <w:sz w:val="28"/>
          <w:szCs w:val="28"/>
        </w:rPr>
        <w:t>Главного управления по обеспечению безопасности дорожного движения МВД России подготовлен учебный фильм для родителей «Детские  удерживающие устройства как элемент безопасности детей» (далее – учебный фильм).</w:t>
      </w:r>
      <w:proofErr w:type="gramEnd"/>
    </w:p>
    <w:p w:rsidR="00D739C7" w:rsidRDefault="00BD7852" w:rsidP="00BD7852">
      <w:pPr>
        <w:pStyle w:val="24"/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  <w:r w:rsidRPr="00BD7852">
        <w:rPr>
          <w:sz w:val="28"/>
          <w:szCs w:val="28"/>
        </w:rPr>
        <w:t xml:space="preserve">Учебный фильм </w:t>
      </w:r>
      <w:r w:rsidR="00E97CF8">
        <w:rPr>
          <w:sz w:val="28"/>
          <w:szCs w:val="28"/>
        </w:rPr>
        <w:t xml:space="preserve">доступен </w:t>
      </w:r>
      <w:r w:rsidR="00E97CF8" w:rsidRPr="00BD7852">
        <w:rPr>
          <w:sz w:val="28"/>
          <w:szCs w:val="28"/>
        </w:rPr>
        <w:t xml:space="preserve">по ссылке </w:t>
      </w:r>
      <w:hyperlink r:id="rId10" w:history="1">
        <w:r w:rsidR="00E97CF8" w:rsidRPr="00976195">
          <w:rPr>
            <w:rStyle w:val="a5"/>
            <w:sz w:val="28"/>
            <w:szCs w:val="28"/>
          </w:rPr>
          <w:t>https://rutube.ru/video/3accc5b45</w:t>
        </w:r>
        <w:r w:rsidR="00E97CF8" w:rsidRPr="00976195">
          <w:rPr>
            <w:rStyle w:val="a5"/>
            <w:sz w:val="28"/>
            <w:szCs w:val="28"/>
          </w:rPr>
          <w:br/>
          <w:t>c2cd98668518bb9b2af5e14/</w:t>
        </w:r>
      </w:hyperlink>
      <w:r w:rsidR="00E97CF8">
        <w:rPr>
          <w:sz w:val="28"/>
          <w:szCs w:val="28"/>
        </w:rPr>
        <w:t xml:space="preserve"> и </w:t>
      </w:r>
      <w:r w:rsidR="00EC74E2" w:rsidRPr="00BD7852">
        <w:rPr>
          <w:sz w:val="28"/>
          <w:szCs w:val="28"/>
        </w:rPr>
        <w:t>содержит разъяснение действующих требований</w:t>
      </w:r>
      <w:r w:rsidR="00EC74E2">
        <w:rPr>
          <w:sz w:val="28"/>
          <w:szCs w:val="28"/>
        </w:rPr>
        <w:t xml:space="preserve"> </w:t>
      </w:r>
      <w:r w:rsidR="00EC74E2" w:rsidRPr="00BD7852">
        <w:rPr>
          <w:sz w:val="28"/>
          <w:szCs w:val="28"/>
        </w:rPr>
        <w:t>законодательства в области перевозки детей в транспортном средстве с использованием детских удерживающих устройств</w:t>
      </w:r>
      <w:r w:rsidR="00256A4D">
        <w:rPr>
          <w:sz w:val="28"/>
          <w:szCs w:val="28"/>
        </w:rPr>
        <w:t xml:space="preserve">, </w:t>
      </w:r>
      <w:r w:rsidR="00EC74E2" w:rsidRPr="00BD7852">
        <w:rPr>
          <w:sz w:val="28"/>
          <w:szCs w:val="28"/>
        </w:rPr>
        <w:t>информаци</w:t>
      </w:r>
      <w:r w:rsidR="00256A4D">
        <w:rPr>
          <w:sz w:val="28"/>
          <w:szCs w:val="28"/>
        </w:rPr>
        <w:t>ю</w:t>
      </w:r>
      <w:r w:rsidR="00EC74E2" w:rsidRPr="00BD7852">
        <w:rPr>
          <w:sz w:val="28"/>
          <w:szCs w:val="28"/>
        </w:rPr>
        <w:t xml:space="preserve"> о последствиях дорожно-транспортных происшествий, а также рекомендации психолога в части формирования у ребенка установок на использование </w:t>
      </w:r>
      <w:r w:rsidR="00EC74E2">
        <w:rPr>
          <w:sz w:val="28"/>
          <w:szCs w:val="28"/>
        </w:rPr>
        <w:t>указанных средств</w:t>
      </w:r>
      <w:r w:rsidR="00D739C7">
        <w:rPr>
          <w:sz w:val="28"/>
          <w:szCs w:val="28"/>
        </w:rPr>
        <w:t>.</w:t>
      </w:r>
    </w:p>
    <w:p w:rsidR="00BD7852" w:rsidRDefault="00EC74E2" w:rsidP="00BE4FE6">
      <w:pPr>
        <w:pStyle w:val="24"/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  <w:bookmarkStart w:id="0" w:name="_GoBack"/>
      <w:bookmarkEnd w:id="0"/>
      <w:r w:rsidRPr="00200341">
        <w:rPr>
          <w:sz w:val="28"/>
          <w:szCs w:val="28"/>
        </w:rPr>
        <w:t xml:space="preserve">Министерство просит </w:t>
      </w:r>
      <w:r>
        <w:rPr>
          <w:sz w:val="28"/>
          <w:szCs w:val="28"/>
        </w:rPr>
        <w:t>проинформировать</w:t>
      </w:r>
      <w:r w:rsidRPr="00200341">
        <w:rPr>
          <w:sz w:val="28"/>
          <w:szCs w:val="28"/>
        </w:rPr>
        <w:t xml:space="preserve"> руководителей образовательных организаций </w:t>
      </w:r>
      <w:r>
        <w:rPr>
          <w:sz w:val="28"/>
          <w:szCs w:val="28"/>
        </w:rPr>
        <w:t>о возможности</w:t>
      </w:r>
      <w:r w:rsidRPr="00200341">
        <w:rPr>
          <w:sz w:val="28"/>
          <w:szCs w:val="28"/>
        </w:rPr>
        <w:t xml:space="preserve"> использования</w:t>
      </w:r>
      <w:r w:rsidRPr="00BD7852">
        <w:rPr>
          <w:sz w:val="28"/>
          <w:szCs w:val="28"/>
        </w:rPr>
        <w:t xml:space="preserve"> </w:t>
      </w:r>
      <w:r w:rsidR="00BD7852" w:rsidRPr="00BD7852">
        <w:rPr>
          <w:sz w:val="28"/>
          <w:szCs w:val="28"/>
        </w:rPr>
        <w:t>фильма при проведении  обучающих,</w:t>
      </w:r>
      <w:r>
        <w:rPr>
          <w:sz w:val="28"/>
          <w:szCs w:val="28"/>
        </w:rPr>
        <w:t xml:space="preserve"> </w:t>
      </w:r>
      <w:r w:rsidR="00BD7852" w:rsidRPr="00BD7852">
        <w:rPr>
          <w:sz w:val="28"/>
          <w:szCs w:val="28"/>
        </w:rPr>
        <w:t>просветительских мероприятий по профилактике детского дорожно-транспортного травматизма.</w:t>
      </w:r>
    </w:p>
    <w:p w:rsidR="009E74A1" w:rsidRDefault="009E74A1" w:rsidP="00BE4FE6">
      <w:pPr>
        <w:pStyle w:val="24"/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</w:p>
    <w:p w:rsidR="009E74A1" w:rsidRPr="00BD7852" w:rsidRDefault="009E74A1" w:rsidP="00BE4FE6">
      <w:pPr>
        <w:pStyle w:val="24"/>
        <w:shd w:val="clear" w:color="auto" w:fill="auto"/>
        <w:spacing w:before="0" w:line="240" w:lineRule="auto"/>
        <w:ind w:left="20" w:right="20" w:firstLine="680"/>
        <w:rPr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369"/>
        <w:gridCol w:w="567"/>
        <w:gridCol w:w="3118"/>
        <w:gridCol w:w="425"/>
        <w:gridCol w:w="1843"/>
      </w:tblGrid>
      <w:tr w:rsidR="00682799" w:rsidTr="00A05617">
        <w:tc>
          <w:tcPr>
            <w:tcW w:w="3936" w:type="dxa"/>
            <w:gridSpan w:val="2"/>
            <w:hideMark/>
          </w:tcPr>
          <w:p w:rsidR="00682799" w:rsidRDefault="00562EB3" w:rsidP="00A05617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З</w:t>
            </w:r>
            <w:r w:rsidR="00682799">
              <w:rPr>
                <w:sz w:val="28"/>
                <w:szCs w:val="28"/>
                <w:lang w:eastAsia="ar-SA"/>
              </w:rPr>
              <w:t>аместитель министра</w:t>
            </w:r>
          </w:p>
        </w:tc>
        <w:tc>
          <w:tcPr>
            <w:tcW w:w="3118" w:type="dxa"/>
          </w:tcPr>
          <w:p w:rsidR="00682799" w:rsidRDefault="00682799" w:rsidP="00A05617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82799" w:rsidRDefault="00562EB3" w:rsidP="00A05617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>Т.А. Гридасова</w:t>
            </w:r>
          </w:p>
        </w:tc>
      </w:tr>
      <w:tr w:rsidR="00682799" w:rsidTr="00A05617">
        <w:tc>
          <w:tcPr>
            <w:tcW w:w="3369" w:type="dxa"/>
          </w:tcPr>
          <w:p w:rsidR="00682799" w:rsidRDefault="00682799" w:rsidP="00A05617">
            <w:pPr>
              <w:autoSpaceDE w:val="0"/>
              <w:autoSpaceDN w:val="0"/>
              <w:spacing w:line="276" w:lineRule="auto"/>
              <w:ind w:right="-222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gridSpan w:val="3"/>
            <w:vMerge w:val="restart"/>
          </w:tcPr>
          <w:p w:rsidR="00682799" w:rsidRDefault="00682799" w:rsidP="00A05617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[МЕСТО ДЛЯ ПОДПИСИ]</w:t>
            </w:r>
          </w:p>
          <w:p w:rsidR="00682799" w:rsidRDefault="00682799" w:rsidP="00A05617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799" w:rsidRDefault="00682799" w:rsidP="00A05617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682799" w:rsidTr="00A05617">
        <w:tc>
          <w:tcPr>
            <w:tcW w:w="3369" w:type="dxa"/>
          </w:tcPr>
          <w:p w:rsidR="00682799" w:rsidRDefault="00682799" w:rsidP="00A05617">
            <w:pPr>
              <w:autoSpaceDE w:val="0"/>
              <w:autoSpaceDN w:val="0"/>
              <w:spacing w:line="276" w:lineRule="auto"/>
              <w:ind w:right="-222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gridSpan w:val="3"/>
            <w:vMerge/>
          </w:tcPr>
          <w:p w:rsidR="00682799" w:rsidRDefault="00682799" w:rsidP="00A05617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799" w:rsidRDefault="00682799" w:rsidP="00A05617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682799" w:rsidRPr="00C4779C" w:rsidRDefault="00682799" w:rsidP="00682799">
      <w:pPr>
        <w:pStyle w:val="16"/>
        <w:widowControl/>
        <w:jc w:val="both"/>
      </w:pPr>
      <w:r w:rsidRPr="00C4779C">
        <w:t>Евтух Елена Викторовна</w:t>
      </w:r>
    </w:p>
    <w:p w:rsidR="003C2DFB" w:rsidRDefault="00682799" w:rsidP="00293F9D">
      <w:pPr>
        <w:pStyle w:val="16"/>
        <w:widowControl/>
        <w:jc w:val="both"/>
      </w:pPr>
      <w:r w:rsidRPr="00C4779C">
        <w:t>8 (391) 222-53-81</w:t>
      </w:r>
    </w:p>
    <w:sectPr w:rsidR="003C2DFB" w:rsidSect="009E74A1">
      <w:headerReference w:type="default" r:id="rId11"/>
      <w:pgSz w:w="11906" w:h="16838"/>
      <w:pgMar w:top="851" w:right="850" w:bottom="709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03A" w:rsidRDefault="0059203A" w:rsidP="00B61F19">
      <w:r>
        <w:separator/>
      </w:r>
    </w:p>
  </w:endnote>
  <w:endnote w:type="continuationSeparator" w:id="0">
    <w:p w:rsidR="0059203A" w:rsidRDefault="0059203A" w:rsidP="00B6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03A" w:rsidRDefault="0059203A" w:rsidP="00B61F19">
      <w:r>
        <w:separator/>
      </w:r>
    </w:p>
  </w:footnote>
  <w:footnote w:type="continuationSeparator" w:id="0">
    <w:p w:rsidR="0059203A" w:rsidRDefault="0059203A" w:rsidP="00B61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849294"/>
      <w:docPartObj>
        <w:docPartGallery w:val="Page Numbers (Top of Page)"/>
        <w:docPartUnique/>
      </w:docPartObj>
    </w:sdtPr>
    <w:sdtEndPr/>
    <w:sdtContent>
      <w:p w:rsidR="00B61F19" w:rsidRDefault="00B61F19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CF8">
          <w:rPr>
            <w:noProof/>
          </w:rPr>
          <w:t>2</w:t>
        </w:r>
        <w:r>
          <w:fldChar w:fldCharType="end"/>
        </w:r>
      </w:p>
    </w:sdtContent>
  </w:sdt>
  <w:p w:rsidR="00B61F19" w:rsidRDefault="00B61F1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75"/>
    <w:rsid w:val="00004129"/>
    <w:rsid w:val="00015BE1"/>
    <w:rsid w:val="000253B7"/>
    <w:rsid w:val="0003149C"/>
    <w:rsid w:val="000403E6"/>
    <w:rsid w:val="00046480"/>
    <w:rsid w:val="00055C7D"/>
    <w:rsid w:val="0006178F"/>
    <w:rsid w:val="00072E70"/>
    <w:rsid w:val="000840D8"/>
    <w:rsid w:val="000A5710"/>
    <w:rsid w:val="000B35EF"/>
    <w:rsid w:val="000C3426"/>
    <w:rsid w:val="000D6A90"/>
    <w:rsid w:val="000D78C5"/>
    <w:rsid w:val="000D7B3F"/>
    <w:rsid w:val="000E5D97"/>
    <w:rsid w:val="000E6DE4"/>
    <w:rsid w:val="0010254F"/>
    <w:rsid w:val="0010758D"/>
    <w:rsid w:val="00110389"/>
    <w:rsid w:val="0011280C"/>
    <w:rsid w:val="00114E7F"/>
    <w:rsid w:val="00124562"/>
    <w:rsid w:val="001305E2"/>
    <w:rsid w:val="00134EEB"/>
    <w:rsid w:val="00137D64"/>
    <w:rsid w:val="00142FEE"/>
    <w:rsid w:val="001438FD"/>
    <w:rsid w:val="00151893"/>
    <w:rsid w:val="00154C26"/>
    <w:rsid w:val="00164DB1"/>
    <w:rsid w:val="00171020"/>
    <w:rsid w:val="00177C9E"/>
    <w:rsid w:val="001A1F90"/>
    <w:rsid w:val="001A4EF9"/>
    <w:rsid w:val="001A7DCF"/>
    <w:rsid w:val="001B3A92"/>
    <w:rsid w:val="001C0D0A"/>
    <w:rsid w:val="001E1538"/>
    <w:rsid w:val="001E1F79"/>
    <w:rsid w:val="001F6540"/>
    <w:rsid w:val="00200341"/>
    <w:rsid w:val="002025BE"/>
    <w:rsid w:val="00206434"/>
    <w:rsid w:val="002079C0"/>
    <w:rsid w:val="00212E72"/>
    <w:rsid w:val="00222FED"/>
    <w:rsid w:val="00224458"/>
    <w:rsid w:val="00230F5B"/>
    <w:rsid w:val="00245419"/>
    <w:rsid w:val="00246913"/>
    <w:rsid w:val="00256A4D"/>
    <w:rsid w:val="00264374"/>
    <w:rsid w:val="00277184"/>
    <w:rsid w:val="00277D60"/>
    <w:rsid w:val="00284C9B"/>
    <w:rsid w:val="002866E0"/>
    <w:rsid w:val="00286DF7"/>
    <w:rsid w:val="00291FE0"/>
    <w:rsid w:val="00293F9D"/>
    <w:rsid w:val="00296445"/>
    <w:rsid w:val="002A4AFD"/>
    <w:rsid w:val="002A731F"/>
    <w:rsid w:val="002B60C8"/>
    <w:rsid w:val="002D3CC3"/>
    <w:rsid w:val="002D5823"/>
    <w:rsid w:val="002E541D"/>
    <w:rsid w:val="002F1039"/>
    <w:rsid w:val="002F6965"/>
    <w:rsid w:val="00305325"/>
    <w:rsid w:val="00306871"/>
    <w:rsid w:val="00310D8D"/>
    <w:rsid w:val="0032752B"/>
    <w:rsid w:val="0033047D"/>
    <w:rsid w:val="0035123F"/>
    <w:rsid w:val="003543DE"/>
    <w:rsid w:val="003552C9"/>
    <w:rsid w:val="003725FB"/>
    <w:rsid w:val="00373E97"/>
    <w:rsid w:val="0037631D"/>
    <w:rsid w:val="00383365"/>
    <w:rsid w:val="003837F1"/>
    <w:rsid w:val="00390023"/>
    <w:rsid w:val="003954E0"/>
    <w:rsid w:val="003A7E49"/>
    <w:rsid w:val="003B0E53"/>
    <w:rsid w:val="003B33F2"/>
    <w:rsid w:val="003B7E7D"/>
    <w:rsid w:val="003C2DFB"/>
    <w:rsid w:val="003C46D2"/>
    <w:rsid w:val="003E69D9"/>
    <w:rsid w:val="003E6D06"/>
    <w:rsid w:val="00402CFF"/>
    <w:rsid w:val="00411A6D"/>
    <w:rsid w:val="004253F9"/>
    <w:rsid w:val="00441DBA"/>
    <w:rsid w:val="0044227C"/>
    <w:rsid w:val="00444CC2"/>
    <w:rsid w:val="004467AA"/>
    <w:rsid w:val="00446B29"/>
    <w:rsid w:val="0045653A"/>
    <w:rsid w:val="00476256"/>
    <w:rsid w:val="004778C0"/>
    <w:rsid w:val="00480075"/>
    <w:rsid w:val="004978B3"/>
    <w:rsid w:val="004A56AD"/>
    <w:rsid w:val="004A709A"/>
    <w:rsid w:val="004B1857"/>
    <w:rsid w:val="004B3228"/>
    <w:rsid w:val="004B5A7F"/>
    <w:rsid w:val="004B7D8A"/>
    <w:rsid w:val="004D5CE0"/>
    <w:rsid w:val="004E0427"/>
    <w:rsid w:val="004E0ABF"/>
    <w:rsid w:val="004E5077"/>
    <w:rsid w:val="005021BA"/>
    <w:rsid w:val="00502AE9"/>
    <w:rsid w:val="00503C80"/>
    <w:rsid w:val="00506BA6"/>
    <w:rsid w:val="00507217"/>
    <w:rsid w:val="005213CF"/>
    <w:rsid w:val="0053059C"/>
    <w:rsid w:val="005343DD"/>
    <w:rsid w:val="005357B2"/>
    <w:rsid w:val="005455C1"/>
    <w:rsid w:val="00545ACD"/>
    <w:rsid w:val="00556D0B"/>
    <w:rsid w:val="0055701C"/>
    <w:rsid w:val="00562EB3"/>
    <w:rsid w:val="00571EBA"/>
    <w:rsid w:val="005806BE"/>
    <w:rsid w:val="0059203A"/>
    <w:rsid w:val="005A6F26"/>
    <w:rsid w:val="005B2695"/>
    <w:rsid w:val="005C4A0B"/>
    <w:rsid w:val="005D073D"/>
    <w:rsid w:val="005D3E6C"/>
    <w:rsid w:val="005E09C2"/>
    <w:rsid w:val="005F1C43"/>
    <w:rsid w:val="006074F4"/>
    <w:rsid w:val="006105C5"/>
    <w:rsid w:val="00631CB5"/>
    <w:rsid w:val="00651AD7"/>
    <w:rsid w:val="00657625"/>
    <w:rsid w:val="006702BA"/>
    <w:rsid w:val="00671D75"/>
    <w:rsid w:val="0067359C"/>
    <w:rsid w:val="00682799"/>
    <w:rsid w:val="006946F2"/>
    <w:rsid w:val="006A5F2F"/>
    <w:rsid w:val="006A6A2D"/>
    <w:rsid w:val="006C6881"/>
    <w:rsid w:val="006D005B"/>
    <w:rsid w:val="006D1580"/>
    <w:rsid w:val="006D1D90"/>
    <w:rsid w:val="006E087F"/>
    <w:rsid w:val="006E3B51"/>
    <w:rsid w:val="006F1EA7"/>
    <w:rsid w:val="006F2517"/>
    <w:rsid w:val="006F2AF9"/>
    <w:rsid w:val="00705401"/>
    <w:rsid w:val="00710F79"/>
    <w:rsid w:val="00726C5C"/>
    <w:rsid w:val="00733DEE"/>
    <w:rsid w:val="007512DF"/>
    <w:rsid w:val="007535EB"/>
    <w:rsid w:val="00755E34"/>
    <w:rsid w:val="007648E8"/>
    <w:rsid w:val="007713B0"/>
    <w:rsid w:val="007835FB"/>
    <w:rsid w:val="007933E4"/>
    <w:rsid w:val="007A282D"/>
    <w:rsid w:val="007A5D51"/>
    <w:rsid w:val="007B01F3"/>
    <w:rsid w:val="007B127B"/>
    <w:rsid w:val="007C7C7B"/>
    <w:rsid w:val="007D46EE"/>
    <w:rsid w:val="007D5E4F"/>
    <w:rsid w:val="007E0551"/>
    <w:rsid w:val="007E0D57"/>
    <w:rsid w:val="007E1108"/>
    <w:rsid w:val="007F2F0A"/>
    <w:rsid w:val="007F4802"/>
    <w:rsid w:val="00802B6A"/>
    <w:rsid w:val="008056C7"/>
    <w:rsid w:val="00826CBA"/>
    <w:rsid w:val="00832AE4"/>
    <w:rsid w:val="008425C7"/>
    <w:rsid w:val="00855CA2"/>
    <w:rsid w:val="00873EA1"/>
    <w:rsid w:val="00880A0F"/>
    <w:rsid w:val="00881E54"/>
    <w:rsid w:val="00884FDA"/>
    <w:rsid w:val="008946C5"/>
    <w:rsid w:val="008954D5"/>
    <w:rsid w:val="008A0068"/>
    <w:rsid w:val="008B2C93"/>
    <w:rsid w:val="008B3AD4"/>
    <w:rsid w:val="008D17C4"/>
    <w:rsid w:val="008D3DBE"/>
    <w:rsid w:val="008E4DA5"/>
    <w:rsid w:val="008F6586"/>
    <w:rsid w:val="008F7EBC"/>
    <w:rsid w:val="0090730E"/>
    <w:rsid w:val="00907A71"/>
    <w:rsid w:val="009103FF"/>
    <w:rsid w:val="009107C7"/>
    <w:rsid w:val="00917A52"/>
    <w:rsid w:val="00920A5C"/>
    <w:rsid w:val="009226B1"/>
    <w:rsid w:val="0092292C"/>
    <w:rsid w:val="00930F6D"/>
    <w:rsid w:val="00933152"/>
    <w:rsid w:val="00935807"/>
    <w:rsid w:val="0095060A"/>
    <w:rsid w:val="00954715"/>
    <w:rsid w:val="00956BF0"/>
    <w:rsid w:val="009705BC"/>
    <w:rsid w:val="00972AD6"/>
    <w:rsid w:val="009778E2"/>
    <w:rsid w:val="0098053A"/>
    <w:rsid w:val="0098397C"/>
    <w:rsid w:val="009906AC"/>
    <w:rsid w:val="009A25D3"/>
    <w:rsid w:val="009A4054"/>
    <w:rsid w:val="009A6FD3"/>
    <w:rsid w:val="009A7951"/>
    <w:rsid w:val="009B36CC"/>
    <w:rsid w:val="009B5C95"/>
    <w:rsid w:val="009D06DB"/>
    <w:rsid w:val="009E5B63"/>
    <w:rsid w:val="009E74A1"/>
    <w:rsid w:val="009F5555"/>
    <w:rsid w:val="009F6269"/>
    <w:rsid w:val="00A00325"/>
    <w:rsid w:val="00A00632"/>
    <w:rsid w:val="00A00E9A"/>
    <w:rsid w:val="00A02678"/>
    <w:rsid w:val="00A02990"/>
    <w:rsid w:val="00A06B2D"/>
    <w:rsid w:val="00A13389"/>
    <w:rsid w:val="00A210AC"/>
    <w:rsid w:val="00A24287"/>
    <w:rsid w:val="00A341DA"/>
    <w:rsid w:val="00A3459E"/>
    <w:rsid w:val="00A34861"/>
    <w:rsid w:val="00A35B88"/>
    <w:rsid w:val="00A416C8"/>
    <w:rsid w:val="00A4498D"/>
    <w:rsid w:val="00A44C0C"/>
    <w:rsid w:val="00A5063F"/>
    <w:rsid w:val="00A91388"/>
    <w:rsid w:val="00A935E8"/>
    <w:rsid w:val="00A97805"/>
    <w:rsid w:val="00AA4638"/>
    <w:rsid w:val="00AA68DA"/>
    <w:rsid w:val="00AA7E9F"/>
    <w:rsid w:val="00AB1399"/>
    <w:rsid w:val="00AB540A"/>
    <w:rsid w:val="00AC04B0"/>
    <w:rsid w:val="00AD0553"/>
    <w:rsid w:val="00AD33C8"/>
    <w:rsid w:val="00AE5379"/>
    <w:rsid w:val="00AE6D58"/>
    <w:rsid w:val="00AF608C"/>
    <w:rsid w:val="00AF674B"/>
    <w:rsid w:val="00B142C5"/>
    <w:rsid w:val="00B21491"/>
    <w:rsid w:val="00B24577"/>
    <w:rsid w:val="00B30C75"/>
    <w:rsid w:val="00B35E9A"/>
    <w:rsid w:val="00B423DF"/>
    <w:rsid w:val="00B46609"/>
    <w:rsid w:val="00B53DF5"/>
    <w:rsid w:val="00B566DF"/>
    <w:rsid w:val="00B5750E"/>
    <w:rsid w:val="00B61F19"/>
    <w:rsid w:val="00B629FD"/>
    <w:rsid w:val="00B658AF"/>
    <w:rsid w:val="00B719A2"/>
    <w:rsid w:val="00B817C7"/>
    <w:rsid w:val="00B83CC6"/>
    <w:rsid w:val="00B84CCF"/>
    <w:rsid w:val="00B90260"/>
    <w:rsid w:val="00B919E6"/>
    <w:rsid w:val="00BD147E"/>
    <w:rsid w:val="00BD6C62"/>
    <w:rsid w:val="00BD7852"/>
    <w:rsid w:val="00BE0CAF"/>
    <w:rsid w:val="00BE4FE6"/>
    <w:rsid w:val="00BE606C"/>
    <w:rsid w:val="00BE6E0E"/>
    <w:rsid w:val="00BF1FC2"/>
    <w:rsid w:val="00BF2E1F"/>
    <w:rsid w:val="00BF2FBC"/>
    <w:rsid w:val="00C00A8F"/>
    <w:rsid w:val="00C02DF4"/>
    <w:rsid w:val="00C04C21"/>
    <w:rsid w:val="00C1506B"/>
    <w:rsid w:val="00C2093D"/>
    <w:rsid w:val="00C21E59"/>
    <w:rsid w:val="00C23255"/>
    <w:rsid w:val="00C270C7"/>
    <w:rsid w:val="00C35FE4"/>
    <w:rsid w:val="00C4722D"/>
    <w:rsid w:val="00C6509A"/>
    <w:rsid w:val="00C67E1D"/>
    <w:rsid w:val="00C7228D"/>
    <w:rsid w:val="00C7484A"/>
    <w:rsid w:val="00C76168"/>
    <w:rsid w:val="00C870DA"/>
    <w:rsid w:val="00C87446"/>
    <w:rsid w:val="00C87894"/>
    <w:rsid w:val="00C919EC"/>
    <w:rsid w:val="00C96187"/>
    <w:rsid w:val="00CA5976"/>
    <w:rsid w:val="00CA7C36"/>
    <w:rsid w:val="00CB10E7"/>
    <w:rsid w:val="00CB2BD2"/>
    <w:rsid w:val="00CB3A56"/>
    <w:rsid w:val="00CB5FF8"/>
    <w:rsid w:val="00CC41E6"/>
    <w:rsid w:val="00CC49D3"/>
    <w:rsid w:val="00CD45F9"/>
    <w:rsid w:val="00CE4013"/>
    <w:rsid w:val="00CE4340"/>
    <w:rsid w:val="00CE73B1"/>
    <w:rsid w:val="00CF0A9C"/>
    <w:rsid w:val="00D05AB4"/>
    <w:rsid w:val="00D05F91"/>
    <w:rsid w:val="00D15DA9"/>
    <w:rsid w:val="00D1691C"/>
    <w:rsid w:val="00D17FE6"/>
    <w:rsid w:val="00D204EC"/>
    <w:rsid w:val="00D26DEF"/>
    <w:rsid w:val="00D321FB"/>
    <w:rsid w:val="00D46D17"/>
    <w:rsid w:val="00D55A5F"/>
    <w:rsid w:val="00D56302"/>
    <w:rsid w:val="00D56A3F"/>
    <w:rsid w:val="00D60184"/>
    <w:rsid w:val="00D613A3"/>
    <w:rsid w:val="00D631E2"/>
    <w:rsid w:val="00D72D6B"/>
    <w:rsid w:val="00D739C7"/>
    <w:rsid w:val="00D77736"/>
    <w:rsid w:val="00D83A08"/>
    <w:rsid w:val="00D943C6"/>
    <w:rsid w:val="00DA4065"/>
    <w:rsid w:val="00DA6CFF"/>
    <w:rsid w:val="00DB4C35"/>
    <w:rsid w:val="00DB562E"/>
    <w:rsid w:val="00DB57CE"/>
    <w:rsid w:val="00DC04C7"/>
    <w:rsid w:val="00DC2223"/>
    <w:rsid w:val="00DC36E1"/>
    <w:rsid w:val="00DC407C"/>
    <w:rsid w:val="00DE340E"/>
    <w:rsid w:val="00DE4E7D"/>
    <w:rsid w:val="00E05B82"/>
    <w:rsid w:val="00E10DA4"/>
    <w:rsid w:val="00E11BEF"/>
    <w:rsid w:val="00E35506"/>
    <w:rsid w:val="00E627E3"/>
    <w:rsid w:val="00E62BFA"/>
    <w:rsid w:val="00E73777"/>
    <w:rsid w:val="00E74B18"/>
    <w:rsid w:val="00E765E5"/>
    <w:rsid w:val="00E775C8"/>
    <w:rsid w:val="00E8099A"/>
    <w:rsid w:val="00E91911"/>
    <w:rsid w:val="00E91B7B"/>
    <w:rsid w:val="00E95711"/>
    <w:rsid w:val="00E97CF8"/>
    <w:rsid w:val="00EB2C6D"/>
    <w:rsid w:val="00EB65D0"/>
    <w:rsid w:val="00EC74E2"/>
    <w:rsid w:val="00ED6EFD"/>
    <w:rsid w:val="00EE3887"/>
    <w:rsid w:val="00EF0B9B"/>
    <w:rsid w:val="00EF411E"/>
    <w:rsid w:val="00EF49BB"/>
    <w:rsid w:val="00F02118"/>
    <w:rsid w:val="00F17CC6"/>
    <w:rsid w:val="00F2691D"/>
    <w:rsid w:val="00F40DA8"/>
    <w:rsid w:val="00F45078"/>
    <w:rsid w:val="00F50031"/>
    <w:rsid w:val="00F609B2"/>
    <w:rsid w:val="00F705DC"/>
    <w:rsid w:val="00F91DBB"/>
    <w:rsid w:val="00F92438"/>
    <w:rsid w:val="00F94035"/>
    <w:rsid w:val="00F95405"/>
    <w:rsid w:val="00F95DE9"/>
    <w:rsid w:val="00FC1722"/>
    <w:rsid w:val="00FD5AC7"/>
    <w:rsid w:val="00FE20A6"/>
    <w:rsid w:val="00FE2CBD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B61F19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B61F19"/>
    <w:rPr>
      <w:color w:val="00000A"/>
      <w:kern w:val="1"/>
      <w:lang w:eastAsia="zh-CN"/>
    </w:rPr>
  </w:style>
  <w:style w:type="paragraph" w:customStyle="1" w:styleId="16">
    <w:name w:val="Обычный1"/>
    <w:rsid w:val="00682799"/>
    <w:pPr>
      <w:widowControl w:val="0"/>
      <w:snapToGrid w:val="0"/>
    </w:pPr>
  </w:style>
  <w:style w:type="character" w:customStyle="1" w:styleId="afb">
    <w:name w:val="Основной текст_"/>
    <w:basedOn w:val="a2"/>
    <w:link w:val="17"/>
    <w:rsid w:val="00682799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b"/>
    <w:rsid w:val="00682799"/>
    <w:pPr>
      <w:shd w:val="clear" w:color="auto" w:fill="FFFFFF"/>
      <w:suppressAutoHyphens w:val="0"/>
      <w:spacing w:line="310" w:lineRule="exact"/>
      <w:jc w:val="both"/>
    </w:pPr>
    <w:rPr>
      <w:color w:val="auto"/>
      <w:kern w:val="0"/>
      <w:sz w:val="26"/>
      <w:szCs w:val="26"/>
      <w:lang w:eastAsia="ru-RU"/>
    </w:rPr>
  </w:style>
  <w:style w:type="character" w:customStyle="1" w:styleId="23">
    <w:name w:val="Основной текст (2)_"/>
    <w:basedOn w:val="a2"/>
    <w:link w:val="24"/>
    <w:rsid w:val="00802B6A"/>
    <w:rPr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02B6A"/>
    <w:pPr>
      <w:shd w:val="clear" w:color="auto" w:fill="FFFFFF"/>
      <w:suppressAutoHyphens w:val="0"/>
      <w:spacing w:before="360" w:line="302" w:lineRule="exact"/>
      <w:jc w:val="both"/>
    </w:pPr>
    <w:rPr>
      <w:color w:val="auto"/>
      <w:kern w:val="0"/>
      <w:sz w:val="25"/>
      <w:szCs w:val="25"/>
      <w:lang w:eastAsia="ru-RU"/>
    </w:rPr>
  </w:style>
  <w:style w:type="character" w:styleId="afc">
    <w:name w:val="FollowedHyperlink"/>
    <w:basedOn w:val="a2"/>
    <w:uiPriority w:val="99"/>
    <w:semiHidden/>
    <w:unhideWhenUsed/>
    <w:rsid w:val="00A35B88"/>
    <w:rPr>
      <w:color w:val="800080" w:themeColor="followedHyperlink"/>
      <w:u w:val="single"/>
    </w:rPr>
  </w:style>
  <w:style w:type="character" w:styleId="afd">
    <w:name w:val="Emphasis"/>
    <w:basedOn w:val="a2"/>
    <w:uiPriority w:val="20"/>
    <w:qFormat/>
    <w:rsid w:val="00A35B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B61F19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B61F19"/>
    <w:rPr>
      <w:color w:val="00000A"/>
      <w:kern w:val="1"/>
      <w:lang w:eastAsia="zh-CN"/>
    </w:rPr>
  </w:style>
  <w:style w:type="paragraph" w:customStyle="1" w:styleId="16">
    <w:name w:val="Обычный1"/>
    <w:rsid w:val="00682799"/>
    <w:pPr>
      <w:widowControl w:val="0"/>
      <w:snapToGrid w:val="0"/>
    </w:pPr>
  </w:style>
  <w:style w:type="character" w:customStyle="1" w:styleId="afb">
    <w:name w:val="Основной текст_"/>
    <w:basedOn w:val="a2"/>
    <w:link w:val="17"/>
    <w:rsid w:val="00682799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b"/>
    <w:rsid w:val="00682799"/>
    <w:pPr>
      <w:shd w:val="clear" w:color="auto" w:fill="FFFFFF"/>
      <w:suppressAutoHyphens w:val="0"/>
      <w:spacing w:line="310" w:lineRule="exact"/>
      <w:jc w:val="both"/>
    </w:pPr>
    <w:rPr>
      <w:color w:val="auto"/>
      <w:kern w:val="0"/>
      <w:sz w:val="26"/>
      <w:szCs w:val="26"/>
      <w:lang w:eastAsia="ru-RU"/>
    </w:rPr>
  </w:style>
  <w:style w:type="character" w:customStyle="1" w:styleId="23">
    <w:name w:val="Основной текст (2)_"/>
    <w:basedOn w:val="a2"/>
    <w:link w:val="24"/>
    <w:rsid w:val="00802B6A"/>
    <w:rPr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02B6A"/>
    <w:pPr>
      <w:shd w:val="clear" w:color="auto" w:fill="FFFFFF"/>
      <w:suppressAutoHyphens w:val="0"/>
      <w:spacing w:before="360" w:line="302" w:lineRule="exact"/>
      <w:jc w:val="both"/>
    </w:pPr>
    <w:rPr>
      <w:color w:val="auto"/>
      <w:kern w:val="0"/>
      <w:sz w:val="25"/>
      <w:szCs w:val="25"/>
      <w:lang w:eastAsia="ru-RU"/>
    </w:rPr>
  </w:style>
  <w:style w:type="character" w:styleId="afc">
    <w:name w:val="FollowedHyperlink"/>
    <w:basedOn w:val="a2"/>
    <w:uiPriority w:val="99"/>
    <w:semiHidden/>
    <w:unhideWhenUsed/>
    <w:rsid w:val="00A35B88"/>
    <w:rPr>
      <w:color w:val="800080" w:themeColor="followedHyperlink"/>
      <w:u w:val="single"/>
    </w:rPr>
  </w:style>
  <w:style w:type="character" w:styleId="afd">
    <w:name w:val="Emphasis"/>
    <w:basedOn w:val="a2"/>
    <w:uiPriority w:val="20"/>
    <w:qFormat/>
    <w:rsid w:val="00A35B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tube.ru/video/3accc5b45c2cd98668518bb9b2af5e14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ALL\DESKTOP\&#1089;&#1087;&#1088;&#1072;&#1074;&#1086;&#1095;&#1085;&#1072;&#1103;%20&#1080;&#1085;&#1092;&#1086;&#1088;&#1084;&#1072;&#1094;&#1080;&#1103;\&#1069;&#1062;&#1055;\&#1041;&#1056;&#1045;&#1044;&#1054;&#1042;&#1040;_202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9CB02-6143-4EC4-B37C-5658C62C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БРЕДОВА_2023</Template>
  <TotalTime>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Татьяна Владимировна</dc:creator>
  <cp:lastModifiedBy>Черепова Любовь Ивановна</cp:lastModifiedBy>
  <cp:revision>4</cp:revision>
  <cp:lastPrinted>2024-11-25T09:18:00Z</cp:lastPrinted>
  <dcterms:created xsi:type="dcterms:W3CDTF">2024-11-25T08:56:00Z</dcterms:created>
  <dcterms:modified xsi:type="dcterms:W3CDTF">2024-11-25T09:20:00Z</dcterms:modified>
</cp:coreProperties>
</file>